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</w:rPr>
      </w:pPr>
      <w:bookmarkStart w:id="0" w:name="_GoBack"/>
      <w:r w:rsidRPr="001B5F1E">
        <w:rPr>
          <w:rFonts w:ascii="Segoe UI" w:eastAsia="Times New Roman" w:hAnsi="Segoe UI" w:cs="Segoe UI"/>
          <w:color w:val="660066"/>
          <w:sz w:val="48"/>
          <w:szCs w:val="48"/>
          <w:rtl/>
        </w:rPr>
        <w:t>وَبِالْحَقِّ أَنزَلْنَاهُ وَبِالْحَقِّ نَزَلَ ۗ</w:t>
      </w:r>
    </w:p>
    <w:bookmarkEnd w:id="0"/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>
        <w:rPr>
          <w:rFonts w:ascii="Andalus" w:eastAsia="Times New Roman" w:hAnsi="Andalus" w:cs="Andalus"/>
          <w:noProof/>
          <w:color w:val="943634"/>
          <w:sz w:val="56"/>
          <w:szCs w:val="56"/>
        </w:rPr>
        <w:drawing>
          <wp:inline distT="0" distB="0" distL="0" distR="0">
            <wp:extent cx="3840480" cy="1192530"/>
            <wp:effectExtent l="0" t="0" r="7620" b="7620"/>
            <wp:docPr id="27" name="صورة 27" descr="https://encrypted-tbn1.gstatic.com/images?q=tbn:ANd9GcR10ERoH13uKk6sxK7C8x2kjc6kuH2Q-EAU2GDBBSoH1tCBw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encrypted-tbn1.gstatic.com/images?q=tbn:ANd9GcR10ERoH13uKk6sxK7C8x2kjc6kuH2Q-EAU2GDBBSoH1tCBwo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Tahoma" w:eastAsia="Times New Roman" w:hAnsi="Tahoma" w:cs="Tahoma"/>
          <w:color w:val="CC0000"/>
          <w:sz w:val="40"/>
          <w:szCs w:val="40"/>
          <w:rtl/>
        </w:rPr>
        <w:t> 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السلام عليكم ورحمة الله وبركاته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إن الحمد لله نحمده و </w:t>
      </w:r>
      <w:proofErr w:type="spellStart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نستعينه</w:t>
      </w:r>
      <w:proofErr w:type="spellEnd"/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ونعوذ بالله من شرور أنفسنا ومن سيئات أعمالنا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من يهده الله فلا مضل له , ومن يضلل فلا هادي له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وأشهد أن لا إله إلا الله وحده لا شريك له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وأشهد أن محمدا عبده ورسوله ، نشهد أنه بلغ الرسالة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وأدى الأمانة ونصح في أمته حق النصيحة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وجاهد فيها حق الجهاد ، حتى أتاه اليقين بأبي وأمي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عليه الصلاة والسلام ،تركنا جميعا على المحجة البيضاء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ليلها كنهارها لا يزيغ عنها إلا هالك أما بعد أيها الفضلاء :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يقول ربي جل جلاله العظيم الكريم عن كتابه العظيم الكريم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وَلَا يَأْتُونَكَ بِمَثَلٍ إِلَّا جِئْنَاكَ بِالْحَقِّ وَأَحْسَنَ تَفْسِيرًا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أي قل لمن خالف الدين الصحيح أن يقول ما يشاء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وأن يأتي بأي مثل وأن يخرف أي خرافة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وأن يلقي أي شبهة فو الله في هذا الكتاب العزيز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رد لتلك الشبهة وأحسن تفسيرا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وَلَا يَأْتُونَكَ بِمَثَلٍ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أي مثل من أي أحد 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إِلَّا جِئْنَاكَ بِالْحَقِّ وَأَحْسَنَ تَفْسِيرًا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FFC000"/>
          <w:sz w:val="52"/>
          <w:szCs w:val="52"/>
          <w:rtl/>
        </w:rPr>
        <w:t> إذن أين المشكلة ؟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المشكلة فيمن تصدق لشرع الله جل جلاله يدافع عنه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نسي أن عنده كتاب وسنة من لدن خير البشر رسول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رب الأرباب عليه الصلاة والسلام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وأصبح يتكلم على رد العقل بالعقل ونسي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أن هناك ما يفوق عقله وعقل من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حضره وهو عقل محمد بأبي وأمي عليه الصلاة والسلام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الذي ما نطق إذ نطق إلا بوحي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من رب السماوات والأرض الذي خلقه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(وَمَا يَنطِقُ عَنِ الْهَوَى إِنْ هُوَ إِلَّا وَحْيٌ يُوحَى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إذن أي شبهة لنا في هذا الكتاب العظيم لها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رد وليس أي رد يقول جل جلاله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وَبِالْحَقِّ أَنْزَلْنَاه وَبِالْحَقِّ نَزَلَ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سبحانك 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(وَمَا أَرْسَلْنَاكَ إِلَّا مُبَشِّرًا وَنَذِيرًا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إذا كان هذا الحق أتى أيبقى  باطل لا وربي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الذي لا إله إلا هو ولا رب سواه</w:t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br/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(بَلْ نَقْذِفُ بِالْحَقِّ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سبحانك من القاذف هنا  وما المقذوف به وما المقذوف؟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الآية تصور لك ثلاث أشياء قاذف ومقذوف و مقذوف به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سبحان الملك المقذوف به هو الحق بل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نقذف بالحق المقذوف الباطل هنا كلها قوى فالقاذف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جل جلاله ما قال الله بل تقذفون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لما تلاشى الباطل لا أموالكم كأموالهم ولا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قوتكم كقوتهم ولا عدتكم كعدتهم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بل القوة هنا في القاذف قال الله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بَلْ نَقْذِفُ بِالْحَقِّ عَلَى الْبَاطِلِ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أيهما  الصيغة قريبة وأين تصيبه ؟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(فَيَدْمَغُهُ 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في الدماغ ولو طلبت ورقة الكشف وسيقول لك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في أي مكان ضاعت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(إِنّهُمْ يَكَيِْدُوْنَ كَيْداً)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لم يقل وتكيدون كيدا لضاع الدين فالحمد لله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أنه تولى أمر المساكين يكيدون كيدا فقال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(وأَكَيْدُ كَيْداً)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ولن نتكلم اليوم ونقول قال فلان بل سنقول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قال الله جل جلاله وكلما نأتي بشبهة نقول قال الله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سبحانه وتعالى وقد علمنا الله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في كتابه العظيم أنها خطاب وليس لديهم حجة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أصلا إذن ماذا يصنعون يستعمل الاتهامات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في الخلق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يقول الله عز وجل وأنظر إلى آخر حرف الذين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يريد الله أن نتأسى جميعا بهم قال الله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lastRenderedPageBreak/>
        <w:t xml:space="preserve">( </w:t>
      </w:r>
      <w:proofErr w:type="spellStart"/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فَبِهُدَاهِمُ</w:t>
      </w:r>
      <w:proofErr w:type="spellEnd"/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 xml:space="preserve"> اِقْتَدِهْ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إذا ناقشت قضية عن الدين لا تمشي وراء أي كلمة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يقولها ثم تفتح لك عشرين باب بل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تعال وناقش بحث ومبحث واضح .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مثال سريع من بين أمثلة القرآن في سورة الشعراء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قال الله عز وجل لموسى عليه السلام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فَأْتِيَا فِرْعَوْنَ)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ما هي نقطة النقاش ؟ فقولا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(إِنّا رَسُوْلُ رَبّ الْعَالمَيِنَ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إذن  القضية نقاش عن رب العالمين فما هو رد فرعون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ولم يجد خطاب فالرد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(قَالَ أَلَمْ نُرَبّكَ فِينَا وَلِيدا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ما علاقة هذا برب العالمين ؟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(قَالَ أَلَمْ نُرَبّكَ فِينَا وَلِيدا وَلَبِثْتَ فِينَا مِنْ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عُمُرِكَ سِنِينَ وَفَعَلْتَ فَعْلَتَكَ الَّتِي فَعَلت)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الآن يفتح الملفات أنت فعلت كذا وأنت إرهابي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قتلت واحد منّا قال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lastRenderedPageBreak/>
        <w:t>( وَفَعَلْتَ فَعْلَتَكَ الَّتِي فَعَلْت َوَأَنتَ مِنَ الْكَافِرِينَ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فرعون يقول لموسى أنت من الكافرين ومازال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موسى عليه السلام يرد على فرعون نفس الرد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يقول نعم نفتح الملفات أنا فعلتها ولا أبرئ نفسي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(</w:t>
      </w:r>
      <w:r w:rsidRPr="001B5F1E">
        <w:rPr>
          <w:rFonts w:ascii="Arial" w:eastAsia="Times New Roman" w:hAnsi="Arial" w:cs="Arial"/>
          <w:color w:val="4A442A"/>
          <w:sz w:val="32"/>
          <w:szCs w:val="32"/>
          <w:rtl/>
        </w:rPr>
        <w:t>فَعَلْتهَا إِذًا وَأَنَا</w:t>
      </w:r>
      <w:r w:rsidRPr="001B5F1E">
        <w:rPr>
          <w:rFonts w:ascii="Arial" w:eastAsia="Times New Roman" w:hAnsi="Arial" w:cs="Arial"/>
          <w:color w:val="4A442A"/>
          <w:sz w:val="32"/>
          <w:szCs w:val="32"/>
        </w:rPr>
        <w:t> </w:t>
      </w:r>
      <w:r w:rsidRPr="001B5F1E">
        <w:rPr>
          <w:rFonts w:ascii="Arial" w:eastAsia="Times New Roman" w:hAnsi="Arial" w:cs="Arial"/>
          <w:color w:val="4A442A"/>
          <w:sz w:val="32"/>
          <w:szCs w:val="32"/>
          <w:rtl/>
        </w:rPr>
        <w:t>مِنْ الضَّالِّينَ</w:t>
      </w:r>
      <w:r w:rsidRPr="001B5F1E">
        <w:rPr>
          <w:rFonts w:ascii="Arial" w:eastAsia="Times New Roman" w:hAnsi="Arial" w:cs="Arial"/>
          <w:color w:val="4A442A"/>
          <w:sz w:val="32"/>
          <w:szCs w:val="32"/>
        </w:rPr>
        <w:t> </w:t>
      </w:r>
      <w:r w:rsidRPr="001B5F1E">
        <w:rPr>
          <w:rFonts w:ascii="Arial Unicode MS" w:eastAsia="Arial Unicode MS" w:hAnsi="Arial Unicode MS" w:cs="Arial Unicode MS" w:hint="eastAsia"/>
          <w:color w:val="4A442A"/>
          <w:sz w:val="56"/>
          <w:szCs w:val="56"/>
          <w:rtl/>
        </w:rPr>
        <w:t>*</w:t>
      </w:r>
      <w:r w:rsidRPr="001B5F1E">
        <w:rPr>
          <w:rFonts w:ascii="Arial" w:eastAsia="Times New Roman" w:hAnsi="Arial" w:cs="Arial"/>
          <w:color w:val="4A442A"/>
          <w:sz w:val="32"/>
          <w:szCs w:val="32"/>
          <w:rtl/>
        </w:rPr>
        <w:t>فَفَرَرْتُ</w:t>
      </w:r>
      <w:r w:rsidRPr="001B5F1E">
        <w:rPr>
          <w:rFonts w:ascii="Arial" w:eastAsia="Times New Roman" w:hAnsi="Arial" w:cs="Arial"/>
          <w:color w:val="4A442A"/>
          <w:sz w:val="32"/>
          <w:szCs w:val="32"/>
        </w:rPr>
        <w:t> </w:t>
      </w:r>
      <w:r w:rsidRPr="001B5F1E">
        <w:rPr>
          <w:rFonts w:ascii="Arial" w:eastAsia="Times New Roman" w:hAnsi="Arial" w:cs="Arial"/>
          <w:color w:val="4A442A"/>
          <w:sz w:val="32"/>
          <w:szCs w:val="32"/>
          <w:rtl/>
        </w:rPr>
        <w:t>مِنْكُمْ</w:t>
      </w:r>
      <w:r w:rsidRPr="001B5F1E">
        <w:rPr>
          <w:rFonts w:ascii="Arial" w:eastAsia="Times New Roman" w:hAnsi="Arial" w:cs="Arial"/>
          <w:color w:val="4A442A"/>
          <w:sz w:val="32"/>
          <w:szCs w:val="32"/>
        </w:rPr>
        <w:t> </w:t>
      </w:r>
      <w:r w:rsidRPr="001B5F1E">
        <w:rPr>
          <w:rFonts w:ascii="Arial" w:eastAsia="Times New Roman" w:hAnsi="Arial" w:cs="Arial"/>
          <w:color w:val="4A442A"/>
          <w:sz w:val="32"/>
          <w:szCs w:val="32"/>
          <w:rtl/>
        </w:rPr>
        <w:t>لَمَّا خِفْتُكُمْ</w:t>
      </w:r>
      <w:r w:rsidRPr="001B5F1E">
        <w:rPr>
          <w:rFonts w:ascii="Arial" w:eastAsia="Times New Roman" w:hAnsi="Arial" w:cs="Arial"/>
          <w:color w:val="4A442A"/>
          <w:sz w:val="32"/>
          <w:szCs w:val="32"/>
        </w:rPr>
        <w:t> </w:t>
      </w:r>
      <w:r w:rsidRPr="001B5F1E">
        <w:rPr>
          <w:rFonts w:ascii="Arial Unicode MS" w:eastAsia="Arial Unicode MS" w:hAnsi="Arial Unicode MS" w:cs="Arial Unicode MS" w:hint="eastAsia"/>
          <w:color w:val="4A442A"/>
          <w:sz w:val="56"/>
          <w:szCs w:val="56"/>
          <w:rtl/>
        </w:rPr>
        <w:t> </w:t>
      </w:r>
      <w:r w:rsidRPr="001B5F1E">
        <w:rPr>
          <w:rFonts w:ascii="Arial" w:eastAsia="Times New Roman" w:hAnsi="Arial" w:cs="Arial"/>
          <w:color w:val="4A442A"/>
          <w:sz w:val="32"/>
          <w:szCs w:val="32"/>
          <w:rtl/>
        </w:rPr>
        <w:t>لَمَّا خِفْتُكُمْ فَوَهَبَ لِي رَبِّي حُكْمًا</w:t>
      </w:r>
      <w:r w:rsidRPr="001B5F1E">
        <w:rPr>
          <w:rFonts w:ascii="Arial Unicode MS" w:eastAsia="Arial Unicode MS" w:hAnsi="Arial Unicode MS" w:cs="Arial Unicode MS" w:hint="eastAsia"/>
          <w:color w:val="CC0000"/>
          <w:sz w:val="56"/>
          <w:szCs w:val="56"/>
          <w:rtl/>
        </w:rPr>
        <w:t> </w:t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أنا أتيت أكلمك الآن على قضية مختلفة على رب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العالمين الذي وهبني حكما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(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وَجَعَلَنِي مِنَ الْمُرْسَلِينَ</w:t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تريد تفتح الملفات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(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وَتِلْكَ نِعْمَةٌ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تَمُنُّهَا عَلَيَّ أَنْ عَبَّدْتَ بَنِي إِسْرَائِيلَ</w:t>
      </w:r>
      <w:r w:rsidRPr="001B5F1E">
        <w:rPr>
          <w:rFonts w:ascii="Arial" w:eastAsia="Times New Roman" w:hAnsi="Arial" w:cs="Arial"/>
          <w:color w:val="545454"/>
          <w:sz w:val="40"/>
          <w:szCs w:val="40"/>
        </w:rPr>
        <w:t> </w:t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أنا قتلت واحد وأنت قد عبدت أمة كاملة يغسلون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ملابسكم وأحذيتكم واستخفاف واستضعاف في الأرض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حتى الأولاد إذا أنا قتلت واحد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 أنت قلت فعلتك التي فعلت تعال نكمل الملفات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أنت قتلت ملايين وعندما فتحت ملفات فرعون رجع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يسأل (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قَالَ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فِرْعَوْنُ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وَمَا رَبُّ الْعَالَمِينَ</w:t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رد موسى عليه السلام</w:t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br/>
        <w:t> (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قَالَ رَبُّ السَّمَاوَاتِ وَالْأَرْضِ وَمَا بَيْنَهُمَا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إن كُنتُم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مُّوقِنِينَ</w:t>
      </w:r>
      <w:r w:rsidRPr="001B5F1E">
        <w:rPr>
          <w:rFonts w:ascii="Arial Unicode MS" w:eastAsia="Arial Unicode MS" w:hAnsi="Arial Unicode MS" w:cs="Arial Unicode MS" w:hint="eastAsia"/>
          <w:color w:val="CC0000"/>
          <w:sz w:val="72"/>
          <w:szCs w:val="72"/>
          <w:rtl/>
        </w:rPr>
        <w:t> </w:t>
      </w:r>
      <w:r w:rsidRPr="001B5F1E">
        <w:rPr>
          <w:rFonts w:ascii="Arial Unicode MS" w:eastAsia="Arial Unicode MS" w:hAnsi="Arial Unicode MS" w:cs="Arial Unicode MS" w:hint="eastAsia"/>
          <w:color w:val="CC0000"/>
          <w:sz w:val="36"/>
          <w:szCs w:val="36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نقاش بأدب لم يخطئ بأي حرف بل رد عليه بالحق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(قال لمن حوله ألا تستمعون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ردوا عليه إنه يقول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(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قَالَ رَبُّ السَّمَاوَاتِ وَالْأَرْضِ وَمَا بَيْنَهُمَا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إن كُنتُم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مُّوقِنِينَ</w:t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فقال موسى عليه السلام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(ربكم ورب آبائكم الأولين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رد بالحق لم يأتي بعشرين نقطة عنده بل نقطة واحدة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(ربكم ورب آبائكم الأولين)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وقف موسى عليه السلام فقال فرعون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(إن رسولكم الذي أرسل إليكم لمجنون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فرد موسى عليه السلام ولا زال يتكلم بالأدب فقال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(رب المشرق والمغرب وما بينهما إن كنتم تعقلون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أي رئيسكم وزعيمكم لا يدرك رد الحق بالحق فماذا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قال فرعون صواعق تأتيه ولا يملك الرد قال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لئن اتخذت إله غيري لأجعلنك من المسجونين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فلما رأى موسى عليه السلام أنه لا يملك الرد بالحق قال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أولو جئتك بشيء مبين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إذا لم تملك رد بالكلام والحجة بالحجة تعال آتيك بشيء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مبين قال فرعون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(فأتني به إن كنت من الصادقين *فألقى عصاه فإذا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هي ثعبان مبين ونزع يده فإذا هي بيضاء لناظرين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حجج واضحة قوية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(قال للملأ حوله إن هذا لساحر عليم )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هذا ما استطاع قوله وهذا دليل أنه لا حجة لديه .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لكن لو أن موسى عليه السلام عندما قال له فرعون أنت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مجنون قال لا أنا لست مجنون وعندما قال له أنت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ساحر قال لا أنا لست ساحر لضاعت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النقاط  وضاع النقاش لكن سنتكلم عن قضية مفصلية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قضية بالحق لن نذكر اسم محمد بن عبد الوهاب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عليه رحمة الله ولن نذكر ابن تيمية عليه رحمة الله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ولا الإمام أحمد بن حنبل رحمة الله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هب أن هؤلاء لم خلقوا وأن الأرض ما سمعت بهم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ولا تكلموا ولا نطقوا سنتكلم من كلام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رب العالمين وأريد من كل من يقرأ الآن أن يأخذ هذه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الثلاث نقاط من كتاب الله وأن يحفظها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مثل اسمه لأن الله سبحانه وتعالى حين تأتي الأمور</w:t>
      </w:r>
    </w:p>
    <w:p w:rsidR="001B5F1E" w:rsidRPr="001B5F1E" w:rsidRDefault="001B5F1E" w:rsidP="001B5F1E">
      <w:pPr>
        <w:shd w:val="clear" w:color="auto" w:fill="FFFFFF"/>
        <w:bidi/>
        <w:spacing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في نقاش المعاصي والذنوب يحذر منها سبحانه .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الله سبحانه وتعالي حين يأتي أمور في نقاش المعاصي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والذنوب يحذر منها سبحانه ويرتب عليها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وكلنا ذاك الرجل المذنب.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اسأل المولى جل وعلا ألاَّ يقيمنا من هذا المجلس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وعلينا الذنب إلاَّ غفره ولا هم عن مسلم إلاَّ نفسه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ولا مرض عند مسلم إلاَّ كسفه ولا دين إلاَّ قضاه .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حين يناقش الله سبحانه وتعالى قضيه وينزل قضيه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في القران فيها قضيه شرك ، يأتي كلمات وجمل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عجيبة إن الله لا يغفر أن يشرك به ،- سبحانه الله –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يقول الله لما قال المسيح هو الله المسيح ابن مريم ردود وخطوط حمراء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(فمن يملك من الله شيئاً)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أن يهلك المسيح ابن مريم وأمه ومن في الأرض جميعاً ، الله يقول انتبه تشبه مخلوق في أو تعطي مخلوق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أو تملك مخلوق أو ترقي مخلوق ما ليس له ، يا رب أن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عيسى عليه السلام إن هو عبد أنعمها عليه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فلا نقدمه على الله ولا بدعاء مع الله أبداً ، لأجل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هذا النبي عليه الصلاة والسلام فهم الدرس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من كتاب الله إذا صار يتكلم عن الذنوب .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يأتي رجل يتبول في المسجد فيقوم الناس عليه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فيقول دعوه لا تزجروه ، ثم يقول إن هذا لا يجوز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في هذه الأماكن ، الشاهد فيه أخذ وعطاء لما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تأتي في الذنوب يأتي عليه توكيد يأتي عليه </w:t>
      </w:r>
      <w:proofErr w:type="spellStart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جزاءات</w:t>
      </w:r>
      <w:proofErr w:type="spellEnd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 ،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حينما تأتي قضيه في عقيدة خطوط حمراء.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يأتي رجل خطيب للقوم فيتقدم وكل قوم يأتون إلى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النبي عليه الصلاة والسلام ليعلنوا إسلامهم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يقدمون خطيبهم أحسن رجل يعرف يتكلم ويرتب الأمور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ويسجع فيتقدم ويتكلم بين يدي محمد صلى الله عليه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وسلم ، فقام والحديث في صحيح مسلم ،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فقام رجل وقال: من يطع الله ورسوله فقد رشد والنبي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ينظر كلام جميل ومن يعصمها فقد هوى يكمل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الرجل فقال النبي : بئس خطيب القوم أنت ليس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هذا إطلاق النبي صلى الله عليه وسلم –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تبول في المسجد فيه مساحة نقاش-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لا تقل من يعصمها قل من يعص الله ورسوله –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سبحانك يا رب ما أعظمك-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اليوم يتكلم معه كلمه لازم تدخله معك غداً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وبعد غد تدخلني في العذاب ، لأجل هذا لما جاء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رجل قال ما شاء الله هو مسلم وأمامه الرسول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الله ما شاء الله وشئت يا رسول الله قال: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8"/>
          <w:szCs w:val="48"/>
          <w:rtl/>
        </w:rPr>
        <w:lastRenderedPageBreak/>
        <w:t>كذبت ما هذا أطلاق النبي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لكن في أمور العقيدة قل: ما شاء الله وحده أو قل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ما شاء الله ثم شئت قضيه حروف تستحق أنك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تقاطع تدخل الله جل وعلا معه في واو العطف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اليوم وغدا تدخله في العبادة ، ثلاثة مقاطع يا أحبتي ،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إذا جاء قضيه في العقيدة ، يقول رواه الحديث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كأنما توقد في وجه حب الرمان لرسول الله صلى الله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عليه وسلم حينما يعرف من هو الله ومن هو دونه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وكل خلق الله هو دون الله .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محبكم المسكين ناقش كثيرة من أهل الطوائف ،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وأنا أقول اليوم ارجع لـ كتاب الله عز وجل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إن الله سبحانه وتعالى يقول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ولا نُسْئَل عَمَّا تَعْمَلُون)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تعالوا </w:t>
      </w:r>
      <w:proofErr w:type="spellStart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نتاقش</w:t>
      </w:r>
      <w:proofErr w:type="spellEnd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 بالحق بالكتاب ماذا قال الله :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-(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وَإِنَّا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أَوْ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إِيَّاكُمْ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لَعَلَى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هُدًى أَوْ فِي ضَلالٍ</w:t>
      </w:r>
      <w:r w:rsidRPr="001B5F1E">
        <w:rPr>
          <w:rFonts w:ascii="Arial" w:eastAsia="Times New Roman" w:hAnsi="Arial" w:cs="Arial"/>
          <w:color w:val="4A442A"/>
          <w:sz w:val="36"/>
          <w:szCs w:val="36"/>
        </w:rPr>
        <w:t> 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مُبِينٍ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تعالوا </w:t>
      </w:r>
      <w:proofErr w:type="spellStart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نتاقش</w:t>
      </w:r>
      <w:proofErr w:type="spellEnd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 لا نريد نذهب معكم نحن أهل السنة 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والجماعة لا نشرك مع الله أحد لا ملك مقرب ولا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رسول مرسل ولا نحج في غير </w:t>
      </w:r>
      <w:proofErr w:type="spellStart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مكه</w:t>
      </w:r>
      <w:proofErr w:type="spellEnd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 ولا نقصد في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سجودنا إلا الله سبحانه وتعالى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ولكننا سنذهب معكم أين تريدون ؟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نذهب لفلان أو فلان نقول يا فلان أشفِ مريضي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نذهب والله لأذهب فأفتح كتاب الله وقلت لمن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ناقشني تعال سأذهب معك والله الذي لا إله غيره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لن أسجد لقبر أي مخلوق إذا ثبت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لي في كتاب الله أن هذا حق ، هل قال الله هذا الكلام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هل أعطاني الله الضوء الأخضر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أن أقول هذا الكلام .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يقول الله عز وجل للنبي عليه الصلاة والسلام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قل للمشركين قل إن كان للرحمن ولد ،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ما قال سأعبده معكم قال الله صادقكم يا عبادي فأنا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أول العائدين ، ولكن ما فيه حق كله باطل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أمام هذا الحق العظيم كتاب الله العظيم سبحانه وتعالى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 تعال </w:t>
      </w:r>
      <w:proofErr w:type="spellStart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الآيه</w:t>
      </w:r>
      <w:proofErr w:type="spellEnd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 الأولى هل هذا الذي سندعوه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من دون الله شرك أم غير شرك ؟ قرآن أسمه الفرقان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تَبَارَكَ الَّذِي نَزَّلَ الْفُرْقَانَ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لا يوجد فيه غبش تبيان لكل شيء هل دعائي</w:t>
      </w:r>
    </w:p>
    <w:p w:rsidR="001B5F1E" w:rsidRPr="001B5F1E" w:rsidRDefault="001B5F1E" w:rsidP="001B5F1E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غير الله شرك أم غير شرك؟ .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اسمع المقطع الأول واحفظه في سورة فاطر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يقول الله سبحانه جل جلاله واسمع مقدمه الآية ينتفض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قلبك يقول الله عز وجل كل حرف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في القران له طعم لما تكلم عن خلق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السموات والأرض  قال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يُولِجُ اللَّيْلَ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فِي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النَّهَارِ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وَيُولِجُ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النَّهَارَ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فِي اللَّيْلِ</w:t>
      </w:r>
      <w:r w:rsidRPr="001B5F1E">
        <w:rPr>
          <w:rFonts w:ascii="Arial" w:eastAsia="Times New Roman" w:hAnsi="Arial" w:cs="Arial"/>
          <w:color w:val="4A442A"/>
          <w:sz w:val="40"/>
          <w:szCs w:val="40"/>
        </w:rPr>
        <w:t> </w:t>
      </w:r>
      <w:r w:rsidRPr="001B5F1E">
        <w:rPr>
          <w:rFonts w:ascii="Arial" w:eastAsia="Times New Roman" w:hAnsi="Arial" w:cs="Arial"/>
          <w:color w:val="4A442A"/>
          <w:sz w:val="40"/>
          <w:szCs w:val="40"/>
          <w:rtl/>
        </w:rPr>
        <w:t> 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هل فيه أحد يفعلها غير الله ؟ لا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</w:t>
      </w:r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وَسَخَّرَ الشَّمْسَ وَالْقَمَرَ كُلٌّ يَجْرِي لِأَجَلٍ مُسَمًّى</w:t>
      </w:r>
      <w:r w:rsidRPr="001B5F1E">
        <w:rPr>
          <w:rFonts w:ascii="Arial Unicode MS" w:eastAsia="Arial Unicode MS" w:hAnsi="Arial Unicode MS" w:cs="Arial Unicode MS" w:hint="eastAsia"/>
          <w:color w:val="4A442A"/>
          <w:sz w:val="48"/>
          <w:szCs w:val="48"/>
          <w:rtl/>
        </w:rPr>
        <w:t> 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يقف أمامك عاجز ما يقول إلا الله قال 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</w:t>
      </w:r>
      <w:proofErr w:type="spellStart"/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>ذَٰلِكُمُ</w:t>
      </w:r>
      <w:proofErr w:type="spellEnd"/>
      <w:r w:rsidRPr="001B5F1E">
        <w:rPr>
          <w:rFonts w:ascii="Arial" w:eastAsia="Times New Roman" w:hAnsi="Arial" w:cs="Arial"/>
          <w:color w:val="4A442A"/>
          <w:sz w:val="36"/>
          <w:szCs w:val="36"/>
          <w:rtl/>
        </w:rPr>
        <w:t xml:space="preserve"> اللَّهُ رَبُّكُمْ لَهُ الْمُلْكُ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ركز كلمه الملك ، له الملك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(وَالَّذِينَ تَدْعُونَ مِن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هل من يدعى مع الله أو دونه ؟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مع الله وكل خلق الله دون 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(وَالَّذِينَ تَدْعُونَ مِن دُونِهِ)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الله يعلمك من تدعون من دونه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قال تعالى :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وَالَّذِينَ تَدْعُونَ مِن دُونِهِ مَا يَمْلِكُونَ مِن قِطْمِير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تبكي عند قبره سنة , و الله ما عنده قطمير وما هو القطمير ؟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هناك غشاء فوق نواة التمرة لا تأكله و لا تزرعه 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أرأيت هذا الذي لا تريده هو القطمير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الذي لا يملكه فكيف يملك غيره ؟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أنا هنا بعقلي أقول مادام أنه لا يملك و الله لا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أخطو خطوة تجاهه فضلًا على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أن أسير إليه لكن إلى الآن لم يأتي الحكم هذا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نقاش عقلي ماذا قال بعدها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</w:t>
      </w:r>
      <w:hyperlink r:id="rId6" w:tgtFrame="_blank" w:history="1">
        <w:r w:rsidRPr="001B5F1E">
          <w:rPr>
            <w:rFonts w:ascii="Arial Unicode MS" w:eastAsia="Arial Unicode MS" w:hAnsi="Arial Unicode MS" w:cs="Arial Unicode MS" w:hint="eastAsia"/>
            <w:color w:val="4A442A"/>
            <w:sz w:val="40"/>
            <w:szCs w:val="40"/>
            <w:rtl/>
          </w:rPr>
          <w:t>إِن تَدْعُوهُمْ </w:t>
        </w:r>
      </w:hyperlink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لو أنك لم تصدق أنه لا يملكون و ذهبت تدعو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 </w:t>
      </w:r>
      <w:hyperlink r:id="rId7" w:tgtFrame="_blank" w:history="1">
        <w:r w:rsidRPr="001B5F1E">
          <w:rPr>
            <w:rFonts w:ascii="Arial Unicode MS" w:eastAsia="Arial Unicode MS" w:hAnsi="Arial Unicode MS" w:cs="Arial Unicode MS" w:hint="eastAsia"/>
            <w:color w:val="4A442A"/>
            <w:sz w:val="40"/>
            <w:szCs w:val="40"/>
            <w:rtl/>
          </w:rPr>
          <w:t>إِن تَدْعُوهُمْ لَا يَسْمَعُوا دُعَاءَكُمْ </w:t>
        </w:r>
      </w:hyperlink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الله يعلم أن منهم من سيقول لا بل يسمعون لذلك قال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</w:t>
      </w:r>
      <w:hyperlink r:id="rId8" w:tgtFrame="_blank" w:history="1">
        <w:r w:rsidRPr="001B5F1E">
          <w:rPr>
            <w:rFonts w:ascii="Arial Unicode MS" w:eastAsia="Arial Unicode MS" w:hAnsi="Arial Unicode MS" w:cs="Arial Unicode MS" w:hint="eastAsia"/>
            <w:color w:val="4A442A"/>
            <w:sz w:val="40"/>
            <w:szCs w:val="40"/>
            <w:rtl/>
          </w:rPr>
          <w:t> وَلَوْ سَمِعُوا</w:t>
        </w:r>
      </w:hyperlink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ما النتيجة ؟ 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</w:t>
      </w:r>
      <w:hyperlink r:id="rId9" w:tgtFrame="_blank" w:history="1">
        <w:r w:rsidRPr="001B5F1E">
          <w:rPr>
            <w:rFonts w:ascii="Arial Unicode MS" w:eastAsia="Arial Unicode MS" w:hAnsi="Arial Unicode MS" w:cs="Arial Unicode MS" w:hint="eastAsia"/>
            <w:color w:val="4A442A"/>
            <w:sz w:val="40"/>
            <w:szCs w:val="40"/>
            <w:rtl/>
          </w:rPr>
          <w:t> مَا اسْتَجَابُوا لَكُمْ</w:t>
        </w:r>
      </w:hyperlink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ولم يأتي الحكم و الفتوى بعد هذا إلى الآن لمن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له عقل فقال في آخر الآية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و يومَ القيامة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 xml:space="preserve">يقول أنا اخبرك الآن بمن لا يملك </w:t>
      </w:r>
      <w:proofErr w:type="spellStart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شي</w:t>
      </w:r>
      <w:proofErr w:type="spellEnd"/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 xml:space="preserve"> ولا يسمعك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ولو سمعك ما استجاب لك سأخبرك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ماذا سيفعل معك يوم القيامة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</w:t>
      </w:r>
      <w:hyperlink r:id="rId10" w:tgtFrame="_blank" w:history="1">
        <w:r w:rsidRPr="001B5F1E">
          <w:rPr>
            <w:rFonts w:ascii="Arial Unicode MS" w:eastAsia="Arial Unicode MS" w:hAnsi="Arial Unicode MS" w:cs="Arial Unicode MS" w:hint="eastAsia"/>
            <w:color w:val="4A442A"/>
            <w:sz w:val="40"/>
            <w:szCs w:val="40"/>
            <w:rtl/>
          </w:rPr>
          <w:t> وَيَوْمَ الْقِيَامَةِ يَكْفُرُونَ </w:t>
        </w:r>
      </w:hyperlink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سيأتي الله بمن دُعي و يوقفه أمام من دعا وسيكفر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هذا المدعو بالداعي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D99594"/>
          <w:sz w:val="40"/>
          <w:szCs w:val="40"/>
          <w:rtl/>
        </w:rPr>
        <w:t> (</w:t>
      </w:r>
      <w:hyperlink r:id="rId11" w:tgtFrame="_blank" w:history="1">
        <w:r w:rsidRPr="001B5F1E">
          <w:rPr>
            <w:rFonts w:ascii="Arial Unicode MS" w:eastAsia="Arial Unicode MS" w:hAnsi="Arial Unicode MS" w:cs="Arial Unicode MS" w:hint="eastAsia"/>
            <w:color w:val="D99594"/>
            <w:sz w:val="40"/>
            <w:szCs w:val="40"/>
            <w:rtl/>
          </w:rPr>
          <w:t> وَيَوْمَ الْقِيَامَةِ يَكْفُرُونَ) بماذا ؟ لم يقل بذنبكم ولا عملكم ( وَيَوْمَ الْقِيَامَةِ يَكْفُرُونَ بِشِرْكِكُمْ ۚ</w:t>
        </w:r>
      </w:hyperlink>
      <w:r w:rsidRPr="001B5F1E">
        <w:rPr>
          <w:rFonts w:ascii="Arial Unicode MS" w:eastAsia="Arial Unicode MS" w:hAnsi="Arial Unicode MS" w:cs="Arial Unicode MS" w:hint="eastAsia"/>
          <w:color w:val="D99594"/>
          <w:sz w:val="40"/>
          <w:szCs w:val="40"/>
          <w:rtl/>
        </w:rPr>
        <w:t>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D99594"/>
          <w:sz w:val="40"/>
          <w:szCs w:val="40"/>
          <w:rtl/>
        </w:rPr>
        <w:t> صار شرك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وَلَا يُنَبِّئُكَ مِثْلُ خَبِير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فتوى من الخبير ليست من أي أحد على وجه الأرض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عندما قلت له هذا , قال و الله لن أدعوه مادام لا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يسمعني ولو سمع ما استجاب لي ولا يملك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قطمير ويوم القيامة سوف يكفر بشركي والله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لن أدعوه هل يسمعون أو لا يسمعون ؟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في سورة يونس يقول الله انهم لا يسمعون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وَيَوْمَ نَحْشُرُهُمْ جَمِيعًا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كل الناس الذي دعا من دونه و الذي أشرك والذي لم يشرك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وَيَوْمَ نَحْشُرُهُمْ جَمِيعًا ثُمَّ نَقُولُ لِلَّذِينَ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أَشْرَكُوا مَكَانَكُمْ أَنتُمْ وَشُرَكَاؤُكُمْ ۚ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يقف كل من دعا و من دعي أمام الناس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فَزَيَّلْنَا بَيْنَهُمْ ) 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br/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الذين دعوا في جهة و الداعين في جهة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(فَزَيَّلْنَا بَيْنَهُمْ)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فتكلم الذين دعوا من دون 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(وَقَالَ شُرَكَاؤُهُم مَّا كُنتُمْ إِيَّانَا تَعْبُدُونَ *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hyperlink r:id="rId12" w:tgtFrame="_blank" w:history="1">
        <w:proofErr w:type="spellStart"/>
        <w:r w:rsidRPr="001B5F1E">
          <w:rPr>
            <w:rFonts w:ascii="Arial Unicode MS" w:eastAsia="Arial Unicode MS" w:hAnsi="Arial Unicode MS" w:cs="Arial Unicode MS" w:hint="eastAsia"/>
            <w:color w:val="4A442A"/>
            <w:sz w:val="40"/>
            <w:szCs w:val="40"/>
            <w:rtl/>
          </w:rPr>
          <w:t>فَكَفَىٰ</w:t>
        </w:r>
        <w:proofErr w:type="spellEnd"/>
        <w:r w:rsidRPr="001B5F1E">
          <w:rPr>
            <w:rFonts w:ascii="Arial Unicode MS" w:eastAsia="Arial Unicode MS" w:hAnsi="Arial Unicode MS" w:cs="Arial Unicode MS" w:hint="eastAsia"/>
            <w:color w:val="4A442A"/>
            <w:sz w:val="40"/>
            <w:szCs w:val="40"/>
            <w:rtl/>
          </w:rPr>
          <w:t xml:space="preserve"> بِاللَّهِ شَهِيدًا بَيْنَنَا وَبَيْنَكُمْ </w:t>
        </w:r>
      </w:hyperlink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).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52"/>
          <w:szCs w:val="52"/>
          <w:rtl/>
        </w:rPr>
        <w:t>الخطبة الثانية: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الحمد لله على إحسانه  و الفضل على توفيقه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 امتنانه  و أشهد أن لا إله إلا هو وحده لا شريك له تعظيمًا لشانه أما بعد أحبتي الفضلاء: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الكتاب حق و الحق إذا جاء زهق الباطل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فمن يقول منهم مادام أنه شرك و أنه لا يملك قطمير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 لا يسمع ولو سمع ما استجاب فو 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لا ادعوه من دون الله فلو سأل سائل لكن  أليس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هم شفعاء يقربونا إلى الله نقول له تعال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نفتح كتاب الله ففيه الجواب الشافي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يقول الله جل جلاله في سورة الزمر :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ألا لله الدين الخالص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وما لم يكن خالص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(والذين اتخذوا من دونه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من دون 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(أولياء ما نعبدهم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يقول أن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ما عبدوه غير الله لا يرزق ولا يملك ولا يحيي ولا يميت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إذا لماذا تطرح عند قبره ؟ قالو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lastRenderedPageBreak/>
        <w:t>( ما نعبدهم إلا ليقربونا إلى الله زلفى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أنا أعرف أنه لا يرزق ولا يملك لكنه يقربني إلى 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هل أنهى الله السورة دون أن نعلم هل هم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حق أو على باطل ؟لا بل نكمل الآية قال 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إن الله يحكم بينهم فيما هم فيه يختلفون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وانتهت الآية ببيان الحكم الشرعي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إن الله لا يهدي من هو كاذب كفار )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br/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لم يقل الله لك أدعوه يقربك إلي , إنما قال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(إنما إلهكم الله الذي لا إله إلا هو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وقال 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(لا تدعوا مع الله أحدًا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الحكم واضح فيمن قال ندعوهم إنهم يملكون ؟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هو شرك وواضح فيمن قال يقربونا إلى الله ؟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هو كاذب كفار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القضية الثالثة : قالوا لا ندعوهم ولا يقربونا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لكنهم شفعاء يشفعون لنا عند الله عز وجل ,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قال جل جلاله في سورة يونس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ومن أظلم ممن افترى على الله كذبًا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إنه لا يفلح المجرمون و يعبدون)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تأمل الوضوح في القرآن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ويعبدون من دون الله)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كل خلق الله دون الله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ويعبدون من دون الله ما لا يضرهم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 لا ينفعهم ويقولون هؤلاء شفعاؤنا عند الله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وانظر الرد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قل أتنبئون الله بما لا يعلم)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أي أنت تقول شيء غير مكتوب في القرآن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(قل أتنبئون الله بما لا يعلم في السماوات ولا في</w:t>
      </w: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</w:t>
      </w: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الأرض)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ماذا قال في نهاية الآية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سبحانه وتعالى عما يشركون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لماذا هذا التعصب إلا أن تدخل مع الله أحد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وهو ليس كمثله شيء  وسور فاطر – يونس – الزمر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أحبتي نحفظها مثل اسماءنا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و لا يأتونك بمثل إلا جئناك بالحق و أحسن تفسيرا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و(من عمل عملًا أشرك فيه معي)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لم يقل أشرك معي فيه , ولا قال اشركني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مع غيري ,بل الله هو الأصل و أشرك معه  أحد في الحديث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(من عمل عملًا أشرك فيه معي غيري تركته و شركه 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الله جل جلاله يعلمنا يقول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( واتخذوا من دون الله آلهة ليكونوا لهم عزًا * كلا)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ما الحقيقة يا رب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4A442A"/>
          <w:sz w:val="40"/>
          <w:szCs w:val="40"/>
          <w:rtl/>
        </w:rPr>
        <w:t> ( سيكفرون بعبادتهم ويكونون عليهم ضدا)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أسأل الله أن لا يجعل ديننا إلا لله سبحانه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ختاما اللهم يا رب انج المستضعفين في كل مكان ,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اللهم فرج هم كل مهموم مسلم اللهم اقض الدين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عن كل مديون مسلم , اللهم اهد كل ضال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يا ذا الجلال و الاكرام اللهم اقر أعيننا بصلاح نياتنا و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ذرياتنا و أهلينا و أزواجنا يا رب العالمين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اللهم انصر الإسلام و كل من نصر الدين , و اخذل أعداء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الدين عامة كافة على أرضك يا رب العالمين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اللهم الأرض أرضك و السماء سماءك و البحر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بحرك اللهم سلط جندك على من عادى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أولياءك يا ذا الجلال و الإكرام اللهم اهدنا سبلنا يا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من بيده الدنيا و الآخرة اللهم بلغ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أحبتي هؤلاء من الخير أعظم مما يرجون , واصرف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عنا شر وأعظم مما يخافون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اللهم يا رب صل و سلم على نبيك محمد صلاة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وتسليما إلى يوم الدين اللهم يا رب ارض عن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الأئمة الخلفاء الأربعة الحنفاء , أبو بكر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 عمر و عثمان و علي و على سائر صحب نبيك عليه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 الصلاة و السلام واجمعنا معهم بجودك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lastRenderedPageBreak/>
        <w:t> وكرمك إلى يوم الدين , سبحانك ربك رب العزة</w:t>
      </w:r>
    </w:p>
    <w:p w:rsidR="001B5F1E" w:rsidRPr="001B5F1E" w:rsidRDefault="001B5F1E" w:rsidP="001B5F1E">
      <w:pPr>
        <w:shd w:val="clear" w:color="auto" w:fill="FFFFFF"/>
        <w:bidi/>
        <w:spacing w:after="324" w:line="240" w:lineRule="auto"/>
        <w:jc w:val="center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عما يصفون و سلام على المرسلين</w:t>
      </w:r>
    </w:p>
    <w:p w:rsidR="001B5F1E" w:rsidRPr="001B5F1E" w:rsidRDefault="001B5F1E" w:rsidP="001B5F1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CC0000"/>
          <w:sz w:val="40"/>
          <w:szCs w:val="40"/>
          <w:rtl/>
        </w:rPr>
      </w:pPr>
      <w:r w:rsidRPr="001B5F1E"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  <w:t>و الحمد لله رب العالمين.</w:t>
      </w:r>
    </w:p>
    <w:p w:rsidR="001B5F1E" w:rsidRPr="001B5F1E" w:rsidRDefault="001B5F1E" w:rsidP="001B5F1E">
      <w:pPr>
        <w:bidi/>
        <w:spacing w:line="240" w:lineRule="auto"/>
        <w:jc w:val="center"/>
        <w:rPr>
          <w:rFonts w:ascii="Tahoma" w:eastAsia="Arial Unicode MS" w:hAnsi="Tahoma" w:cs="Tahoma"/>
          <w:color w:val="CC0000"/>
          <w:sz w:val="18"/>
          <w:szCs w:val="18"/>
          <w:shd w:val="clear" w:color="auto" w:fill="FFFFFF"/>
        </w:rPr>
      </w:pPr>
      <w:r w:rsidRPr="001B5F1E">
        <w:rPr>
          <w:rFonts w:ascii="Arial" w:eastAsia="Arial Unicode MS" w:hAnsi="Arial" w:cs="Arial"/>
          <w:color w:val="FF0000"/>
          <w:sz w:val="28"/>
          <w:szCs w:val="28"/>
          <w:shd w:val="clear" w:color="auto" w:fill="FFFFFF"/>
          <w:rtl/>
        </w:rPr>
        <w:t>للاستماع للمحاضرة صوتيّاً :</w:t>
      </w:r>
    </w:p>
    <w:p w:rsidR="001B5F1E" w:rsidRPr="001B5F1E" w:rsidRDefault="001B5F1E" w:rsidP="001B5F1E">
      <w:pPr>
        <w:bidi/>
        <w:spacing w:line="240" w:lineRule="auto"/>
        <w:jc w:val="center"/>
        <w:rPr>
          <w:rFonts w:ascii="Tahoma" w:eastAsia="Arial Unicode MS" w:hAnsi="Tahoma" w:cs="Tahoma"/>
          <w:color w:val="CC0000"/>
          <w:sz w:val="18"/>
          <w:szCs w:val="18"/>
          <w:shd w:val="clear" w:color="auto" w:fill="FFFFFF"/>
          <w:rtl/>
        </w:rPr>
      </w:pPr>
      <w:hyperlink r:id="rId13" w:history="1">
        <w:r w:rsidRPr="001B5F1E">
          <w:rPr>
            <w:rFonts w:ascii="Times New Roman" w:eastAsia="Arial Unicode MS" w:hAnsi="Times New Roman" w:cs="Times New Roman"/>
            <w:color w:val="800080"/>
            <w:sz w:val="36"/>
            <w:szCs w:val="36"/>
            <w:u w:val="single"/>
            <w:shd w:val="clear" w:color="auto" w:fill="FFFFFF"/>
          </w:rPr>
          <w:t>http://www.abdelmohsen.com/play-1519.html</w:t>
        </w:r>
      </w:hyperlink>
    </w:p>
    <w:p w:rsidR="001B5F1E" w:rsidRPr="001B5F1E" w:rsidRDefault="001B5F1E" w:rsidP="001B5F1E">
      <w:pPr>
        <w:bidi/>
        <w:spacing w:line="240" w:lineRule="auto"/>
        <w:jc w:val="center"/>
        <w:rPr>
          <w:rFonts w:ascii="Tahoma" w:eastAsia="Arial Unicode MS" w:hAnsi="Tahoma" w:cs="Tahoma"/>
          <w:color w:val="CC0000"/>
          <w:sz w:val="18"/>
          <w:szCs w:val="18"/>
          <w:shd w:val="clear" w:color="auto" w:fill="FFFFFF"/>
          <w:rtl/>
        </w:rPr>
      </w:pPr>
      <w:r w:rsidRPr="001B5F1E">
        <w:rPr>
          <w:rFonts w:ascii="Arial" w:eastAsia="Arial Unicode MS" w:hAnsi="Arial" w:cs="Arial"/>
          <w:color w:val="FF0000"/>
          <w:sz w:val="28"/>
          <w:szCs w:val="28"/>
          <w:shd w:val="clear" w:color="auto" w:fill="FFFFFF"/>
          <w:rtl/>
        </w:rPr>
        <w:t>إن كان من خطأ فمنّا والشيطان , وما كان من صواب فمن الله وحده.</w:t>
      </w:r>
    </w:p>
    <w:p w:rsidR="001B5F1E" w:rsidRPr="001B5F1E" w:rsidRDefault="001B5F1E" w:rsidP="001B5F1E">
      <w:pPr>
        <w:spacing w:after="150" w:line="460" w:lineRule="atLeast"/>
        <w:rPr>
          <w:rFonts w:ascii="Tahoma" w:eastAsia="Arial Unicode MS" w:hAnsi="Tahoma" w:cs="Tahoma"/>
          <w:color w:val="CC0000"/>
          <w:sz w:val="18"/>
          <w:szCs w:val="18"/>
          <w:shd w:val="clear" w:color="auto" w:fill="FFFFFF"/>
          <w:rtl/>
        </w:rPr>
      </w:pPr>
      <w:r w:rsidRPr="001B5F1E">
        <w:rPr>
          <w:rFonts w:ascii="Tahoma" w:eastAsia="Arial Unicode MS" w:hAnsi="Tahoma" w:cs="Tahoma"/>
          <w:color w:val="CC0000"/>
          <w:sz w:val="18"/>
          <w:szCs w:val="18"/>
          <w:shd w:val="clear" w:color="auto" w:fill="FFFFFF"/>
          <w:rtl/>
        </w:rPr>
        <w:t> </w:t>
      </w:r>
    </w:p>
    <w:p w:rsidR="001B5F1E" w:rsidRPr="001B5F1E" w:rsidRDefault="001B5F1E" w:rsidP="001B5F1E">
      <w:pPr>
        <w:spacing w:after="0" w:line="460" w:lineRule="atLeast"/>
        <w:rPr>
          <w:rFonts w:ascii="Arial Unicode MS" w:eastAsia="Arial Unicode MS" w:hAnsi="Arial Unicode MS" w:cs="Arial Unicode MS"/>
          <w:color w:val="CC0000"/>
          <w:sz w:val="40"/>
          <w:szCs w:val="40"/>
          <w:shd w:val="clear" w:color="auto" w:fill="FFFFFF"/>
          <w:rtl/>
        </w:rPr>
      </w:pPr>
    </w:p>
    <w:p w:rsidR="001B5F1E" w:rsidRPr="001B5F1E" w:rsidRDefault="001B5F1E" w:rsidP="001B5F1E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CC0000"/>
          <w:sz w:val="40"/>
          <w:szCs w:val="40"/>
          <w:rtl/>
        </w:rPr>
      </w:pPr>
      <w:r>
        <w:rPr>
          <w:rFonts w:ascii="Arial Unicode MS" w:eastAsia="Arial Unicode MS" w:hAnsi="Arial Unicode MS" w:cs="Arial Unicode MS"/>
          <w:noProof/>
          <w:color w:val="CC0000"/>
          <w:sz w:val="40"/>
          <w:szCs w:val="40"/>
        </w:rPr>
        <w:drawing>
          <wp:inline distT="0" distB="0" distL="0" distR="0">
            <wp:extent cx="3840480" cy="1192530"/>
            <wp:effectExtent l="0" t="0" r="7620" b="7620"/>
            <wp:docPr id="26" name="صورة 26" descr="https://encrypted-tbn1.gstatic.com/images?q=tbn:ANd9GcR10ERoH13uKk6sxK7C8x2kjc6kuH2Q-EAU2GDBBSoH1tCBwo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1.gstatic.com/images?q=tbn:ANd9GcR10ERoH13uKk6sxK7C8x2kjc6kuH2Q-EAU2GDBBSoH1tCBwop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E1" w:rsidRPr="002D68CF" w:rsidRDefault="00D601E1" w:rsidP="002D68CF"/>
    <w:sectPr w:rsidR="00D601E1" w:rsidRPr="002D68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72"/>
    <w:rsid w:val="001B2F42"/>
    <w:rsid w:val="001B5F1E"/>
    <w:rsid w:val="0028332B"/>
    <w:rsid w:val="002D68CF"/>
    <w:rsid w:val="00354A5B"/>
    <w:rsid w:val="003D3872"/>
    <w:rsid w:val="005A7289"/>
    <w:rsid w:val="005A7856"/>
    <w:rsid w:val="008329F7"/>
    <w:rsid w:val="00891DB2"/>
    <w:rsid w:val="008E1E58"/>
    <w:rsid w:val="00923025"/>
    <w:rsid w:val="00A7066E"/>
    <w:rsid w:val="00D601E1"/>
    <w:rsid w:val="00DB61B5"/>
    <w:rsid w:val="00E06264"/>
    <w:rsid w:val="00F365B2"/>
    <w:rsid w:val="00FB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289"/>
  </w:style>
  <w:style w:type="character" w:styleId="a4">
    <w:name w:val="Emphasis"/>
    <w:basedOn w:val="a0"/>
    <w:uiPriority w:val="20"/>
    <w:qFormat/>
    <w:rsid w:val="005A7289"/>
    <w:rPr>
      <w:i/>
      <w:iCs/>
    </w:rPr>
  </w:style>
  <w:style w:type="character" w:styleId="a5">
    <w:name w:val="Strong"/>
    <w:basedOn w:val="a0"/>
    <w:uiPriority w:val="22"/>
    <w:qFormat/>
    <w:rsid w:val="00F365B2"/>
    <w:rPr>
      <w:b/>
      <w:bCs/>
    </w:rPr>
  </w:style>
  <w:style w:type="paragraph" w:styleId="a6">
    <w:name w:val="List Paragraph"/>
    <w:basedOn w:val="a"/>
    <w:uiPriority w:val="34"/>
    <w:qFormat/>
    <w:rsid w:val="00F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B2F42"/>
  </w:style>
  <w:style w:type="paragraph" w:customStyle="1" w:styleId="listparagraph">
    <w:name w:val="listparagraph"/>
    <w:basedOn w:val="a"/>
    <w:rsid w:val="00E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7066E"/>
    <w:rPr>
      <w:color w:val="800080"/>
      <w:u w:val="single"/>
    </w:rPr>
  </w:style>
  <w:style w:type="character" w:customStyle="1" w:styleId="st1">
    <w:name w:val="st1"/>
    <w:basedOn w:val="a0"/>
    <w:rsid w:val="00DB61B5"/>
  </w:style>
  <w:style w:type="paragraph" w:customStyle="1" w:styleId="ecxmsonormal">
    <w:name w:val="ecxmsonormal"/>
    <w:basedOn w:val="a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a0"/>
    <w:rsid w:val="002D68CF"/>
  </w:style>
  <w:style w:type="paragraph" w:styleId="a8">
    <w:name w:val="Normal (Web)"/>
    <w:basedOn w:val="a"/>
    <w:uiPriority w:val="99"/>
    <w:semiHidden/>
    <w:unhideWhenUsed/>
    <w:rsid w:val="003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3D387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D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D38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A7289"/>
  </w:style>
  <w:style w:type="character" w:styleId="a4">
    <w:name w:val="Emphasis"/>
    <w:basedOn w:val="a0"/>
    <w:uiPriority w:val="20"/>
    <w:qFormat/>
    <w:rsid w:val="005A7289"/>
    <w:rPr>
      <w:i/>
      <w:iCs/>
    </w:rPr>
  </w:style>
  <w:style w:type="character" w:styleId="a5">
    <w:name w:val="Strong"/>
    <w:basedOn w:val="a0"/>
    <w:uiPriority w:val="22"/>
    <w:qFormat/>
    <w:rsid w:val="00F365B2"/>
    <w:rPr>
      <w:b/>
      <w:bCs/>
    </w:rPr>
  </w:style>
  <w:style w:type="paragraph" w:styleId="a6">
    <w:name w:val="List Paragraph"/>
    <w:basedOn w:val="a"/>
    <w:uiPriority w:val="34"/>
    <w:qFormat/>
    <w:rsid w:val="00F3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a0"/>
    <w:rsid w:val="001B2F42"/>
  </w:style>
  <w:style w:type="paragraph" w:customStyle="1" w:styleId="listparagraph">
    <w:name w:val="listparagraph"/>
    <w:basedOn w:val="a"/>
    <w:rsid w:val="00E06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A7066E"/>
    <w:rPr>
      <w:color w:val="800080"/>
      <w:u w:val="single"/>
    </w:rPr>
  </w:style>
  <w:style w:type="character" w:customStyle="1" w:styleId="st1">
    <w:name w:val="st1"/>
    <w:basedOn w:val="a0"/>
    <w:rsid w:val="00DB61B5"/>
  </w:style>
  <w:style w:type="paragraph" w:customStyle="1" w:styleId="ecxmsonormal">
    <w:name w:val="ecxmsonormal"/>
    <w:basedOn w:val="a"/>
    <w:rsid w:val="002D6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converted-space">
    <w:name w:val="ecxapple-converted-space"/>
    <w:basedOn w:val="a0"/>
    <w:rsid w:val="002D68CF"/>
  </w:style>
  <w:style w:type="paragraph" w:styleId="a8">
    <w:name w:val="Normal (Web)"/>
    <w:basedOn w:val="a"/>
    <w:uiPriority w:val="99"/>
    <w:semiHidden/>
    <w:unhideWhenUsed/>
    <w:rsid w:val="003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ran.ksu.edu.sa/tafseer/tabary/sura35-aya14.html" TargetMode="External"/><Relationship Id="rId13" Type="http://schemas.openxmlformats.org/officeDocument/2006/relationships/hyperlink" Target="http://www.abdelmohsen.com/play-15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quran.ksu.edu.sa/tafseer/tabary/sura35-aya14.html" TargetMode="External"/><Relationship Id="rId12" Type="http://schemas.openxmlformats.org/officeDocument/2006/relationships/hyperlink" Target="http://quran.ksu.edu.sa/tafseer/tabary/sura10-aya2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uran.ksu.edu.sa/tafseer/tabary/sura35-aya14.html" TargetMode="External"/><Relationship Id="rId11" Type="http://schemas.openxmlformats.org/officeDocument/2006/relationships/hyperlink" Target="http://quran.ksu.edu.sa/tafseer/tabary/sura35-aya14.htm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quran.ksu.edu.sa/tafseer/tabary/sura35-aya1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quran.ksu.edu.sa/tafseer/tabary/sura35-aya1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2209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cp:lastPrinted>2016-09-23T14:28:00Z</cp:lastPrinted>
  <dcterms:created xsi:type="dcterms:W3CDTF">2016-09-23T14:32:00Z</dcterms:created>
  <dcterms:modified xsi:type="dcterms:W3CDTF">2016-09-23T14:32:00Z</dcterms:modified>
</cp:coreProperties>
</file>